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39984130859375" w:right="0" w:firstLine="0"/>
        <w:jc w:val="left"/>
        <w:rPr>
          <w:rFonts w:ascii="Noto Sans" w:cs="Noto Sans" w:eastAsia="Noto Sans" w:hAnsi="Noto Sans"/>
          <w:b w:val="1"/>
          <w:i w:val="0"/>
          <w:smallCaps w:val="0"/>
          <w:strike w:val="0"/>
          <w:color w:val="333333"/>
          <w:sz w:val="48"/>
          <w:szCs w:val="48"/>
          <w:u w:val="none"/>
          <w:shd w:fill="auto" w:val="clear"/>
          <w:vertAlign w:val="baseline"/>
        </w:rPr>
      </w:pPr>
      <w:r w:rsidDel="00000000" w:rsidR="00000000" w:rsidRPr="00000000">
        <w:rPr>
          <w:rFonts w:ascii="Noto Sans" w:cs="Noto Sans" w:eastAsia="Noto Sans" w:hAnsi="Noto Sans"/>
          <w:b w:val="1"/>
          <w:i w:val="0"/>
          <w:smallCaps w:val="0"/>
          <w:strike w:val="0"/>
          <w:color w:val="333333"/>
          <w:sz w:val="48"/>
          <w:szCs w:val="48"/>
          <w:u w:val="none"/>
          <w:shd w:fill="auto" w:val="clear"/>
          <w:vertAlign w:val="baseline"/>
          <w:rtl w:val="0"/>
        </w:rPr>
        <w:t xml:space="preserve">校園及物業管理「防禦性清潔」檢查表清單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840087890625" w:line="312.3750114440918" w:lineRule="auto"/>
        <w:ind w:left="20.879974365234375" w:right="-19.19921875" w:hanging="11.520004272460938"/>
        <w:jc w:val="left"/>
        <w:rPr>
          <w:rFonts w:ascii="Noto Sans" w:cs="Noto Sans" w:eastAsia="Noto Sans" w:hAnsi="Noto Sans"/>
          <w:b w:val="0"/>
          <w:i w:val="0"/>
          <w:smallCaps w:val="0"/>
          <w:strike w:val="0"/>
          <w:color w:val="333333"/>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333333"/>
          <w:sz w:val="24"/>
          <w:szCs w:val="24"/>
          <w:u w:val="none"/>
          <w:shd w:fill="auto" w:val="clear"/>
          <w:vertAlign w:val="baseline"/>
          <w:rtl w:val="0"/>
        </w:rPr>
        <w:t xml:space="preserve">這份清單旨在幫助校方及物業管理公司管理層建立一個系統性的檢查框架，以確保校園環境 的清潔與衛生，有效預防疾病傳播。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45166015625" w:line="240" w:lineRule="auto"/>
        <w:ind w:left="10.080032348632812" w:right="0" w:firstLine="0"/>
        <w:jc w:val="left"/>
        <w:rPr>
          <w:rFonts w:ascii="Noto Sans" w:cs="Noto Sans" w:eastAsia="Noto Sans" w:hAnsi="Noto Sans"/>
          <w:b w:val="1"/>
          <w:i w:val="0"/>
          <w:smallCaps w:val="0"/>
          <w:strike w:val="0"/>
          <w:color w:val="333333"/>
          <w:sz w:val="36"/>
          <w:szCs w:val="36"/>
          <w:u w:val="none"/>
          <w:shd w:fill="auto" w:val="clear"/>
          <w:vertAlign w:val="baseline"/>
        </w:rPr>
      </w:pPr>
      <w:r w:rsidDel="00000000" w:rsidR="00000000" w:rsidRPr="00000000">
        <w:rPr>
          <w:rFonts w:ascii="Noto Sans" w:cs="Noto Sans" w:eastAsia="Noto Sans" w:hAnsi="Noto Sans"/>
          <w:b w:val="1"/>
          <w:i w:val="0"/>
          <w:smallCaps w:val="0"/>
          <w:strike w:val="0"/>
          <w:color w:val="333333"/>
          <w:sz w:val="36"/>
          <w:szCs w:val="36"/>
          <w:u w:val="none"/>
          <w:shd w:fill="auto" w:val="clear"/>
          <w:vertAlign w:val="baseline"/>
          <w:rtl w:val="0"/>
        </w:rPr>
        <w:t xml:space="preserve">每日基礎防護清單</w:t>
      </w:r>
    </w:p>
    <w:tbl>
      <w:tblPr>
        <w:tblStyle w:val="Table1"/>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7005"/>
        <w:gridCol w:w="990"/>
        <w:gridCol w:w="555"/>
        <w:tblGridChange w:id="0">
          <w:tblGrid>
            <w:gridCol w:w="1080"/>
            <w:gridCol w:w="7005"/>
            <w:gridCol w:w="990"/>
            <w:gridCol w:w="555"/>
          </w:tblGrid>
        </w:tblGridChange>
      </w:tblGrid>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8880157470703"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項目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213012695312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檢查內容</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建議頻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143.8745117187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率</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記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0" w:right="0" w:firstLine="0"/>
              <w:jc w:val="center"/>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錄</w:t>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760223388672"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衛生用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150.1199340820312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品供應</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31702613830566" w:lineRule="auto"/>
              <w:ind w:left="146.61331176757812" w:right="102.232666015625" w:hanging="3.671875"/>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確認所有洗手間及洗手區的</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梘液</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抹手紙</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或</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乾手機</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酒精搓手液</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供應充 足。</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每日檢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143.0102539062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查</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r>
      <w:tr>
        <w:trPr>
          <w:cantSplit w:val="0"/>
          <w:trHeight w:val="12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高頻接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139.1040039062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觸點消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141.9119262695312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毒</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31702613830566" w:lineRule="auto"/>
              <w:ind w:left="143.58932495117188" w:right="137.4896240234375" w:hanging="2.3760986328125"/>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按照既定頻率（高峰期建議</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每2-4小時</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）完成所有高頻接觸點的擦拭消 毒工作，並有記錄。 </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包括</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電梯按鈕、大門扶手、課室門柄、桌椅、洗手 間水龍頭、沖水掣、遊樂設施和共用玩具。</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31702613830566" w:lineRule="auto"/>
              <w:ind w:left="143.87451171875" w:right="50.4278564453125" w:hanging="0.216064453125"/>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每日/每 2-4小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4296875" w:line="240" w:lineRule="auto"/>
              <w:ind w:left="151.65039062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時</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r>
      <w:tr>
        <w:trPr>
          <w:cantSplit w:val="0"/>
          <w:trHeight w:val="13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047973632812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消毒劑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28466796875" w:line="240" w:lineRule="auto"/>
              <w:ind w:left="140.39993286132812"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濃度檢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140.1840209960937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查</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64535522460938"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使用專業試紙檢查消毒劑（如稀釋漂白水）濃度是否符合指引標準。</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每日使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142.146606445312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用前</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39993286132812"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通風換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140.1840209960937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氣</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94143676757812"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確保在小息、午飯等時段，所有課室及活動室已</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開窗通風至少15分鐘</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31702613830566" w:lineRule="auto"/>
              <w:ind w:left="142.3626708984375" w:right="50.4278564453125" w:firstLine="1.2957763671875"/>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每日/時 段性</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空氣淨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141.264038085937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化設備</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317382812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檢查所有空氣淨化設備是否正常開啟運作。</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每日檢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143.0102539062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查</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96803283691406"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餐後清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78564453125" w:line="240" w:lineRule="auto"/>
              <w:ind w:left="139.96803283691406"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潔</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77334594726562"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午飯後，對飯堂或學生用餐區域的</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桌面、地面</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進行徹底清潔消毒。</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每日午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78564453125" w:line="240" w:lineRule="auto"/>
              <w:ind w:left="140.634155273437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飯後</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r>
      <w:tr>
        <w:trPr>
          <w:cantSplit w:val="0"/>
          <w:trHeight w:val="12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047973632812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人員管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78564453125" w:line="319.3165969848633" w:lineRule="auto"/>
              <w:ind w:left="139.75196838378906" w:right="94.68338012695312" w:firstLine="0.4320526123046875"/>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理 (高峰 期)</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3165969848633" w:lineRule="auto"/>
              <w:ind w:left="143.1573486328125" w:right="102.9376220703125" w:firstLine="4.10400390625"/>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執行師生每日</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體溫測量</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。為所有進入校園的校外人士進行</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訪客登記</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體 溫測量</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及</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手部消毒</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每日/高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78564453125" w:line="240" w:lineRule="auto"/>
              <w:ind w:left="150.354614257812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峰期</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r>
    </w:tbl>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80032348632812" w:right="0" w:firstLine="0"/>
        <w:jc w:val="left"/>
        <w:rPr>
          <w:rFonts w:ascii="Noto Sans" w:cs="Noto Sans" w:eastAsia="Noto Sans" w:hAnsi="Noto Sans"/>
          <w:b w:val="1"/>
          <w:i w:val="0"/>
          <w:smallCaps w:val="0"/>
          <w:strike w:val="0"/>
          <w:color w:val="333333"/>
          <w:sz w:val="36"/>
          <w:szCs w:val="36"/>
          <w:u w:val="none"/>
          <w:shd w:fill="auto" w:val="clear"/>
          <w:vertAlign w:val="baseline"/>
        </w:rPr>
      </w:pPr>
      <w:r w:rsidDel="00000000" w:rsidR="00000000" w:rsidRPr="00000000">
        <w:rPr>
          <w:rFonts w:ascii="Noto Sans" w:cs="Noto Sans" w:eastAsia="Noto Sans" w:hAnsi="Noto Sans"/>
          <w:b w:val="1"/>
          <w:i w:val="0"/>
          <w:smallCaps w:val="0"/>
          <w:strike w:val="0"/>
          <w:color w:val="333333"/>
          <w:sz w:val="36"/>
          <w:szCs w:val="36"/>
          <w:u w:val="none"/>
          <w:shd w:fill="auto" w:val="clear"/>
          <w:vertAlign w:val="baseline"/>
          <w:rtl w:val="0"/>
        </w:rPr>
        <w:t xml:space="preserve">每週深化檢查清單 </w:t>
      </w:r>
    </w:p>
    <w:tbl>
      <w:tblPr>
        <w:tblStyle w:val="Table2"/>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5775"/>
        <w:gridCol w:w="1545"/>
        <w:gridCol w:w="660"/>
        <w:tblGridChange w:id="0">
          <w:tblGrid>
            <w:gridCol w:w="1650"/>
            <w:gridCol w:w="5775"/>
            <w:gridCol w:w="1545"/>
            <w:gridCol w:w="660"/>
          </w:tblGrid>
        </w:tblGridChange>
      </w:tblGrid>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8880157470703"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項目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3963012695312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檢查內容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977905273437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建議頻率</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42993164062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記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132.270507812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錄</w:t>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31702613830566" w:lineRule="auto"/>
              <w:ind w:left="140.39993286132812" w:right="147.69744873046875" w:firstLine="7.992095947265625"/>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空氣淨化機濾 網</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檢查空氣淨化機的濾網更換提示燈，並按需要安排更換。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00219726562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每週檢查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33471679687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047973632812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深度清潔</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31702613830566" w:lineRule="auto"/>
              <w:ind w:left="136.88446044921875" w:right="174.6514892578125" w:firstLine="4.53582763671875"/>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對地毯、布質傢俱等容易藏匿病菌的地方進行</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深度吸塵或 清潔</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00219726562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每週執行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33471679687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r>
      <w:tr>
        <w:trPr>
          <w:cantSplit w:val="0"/>
          <w:trHeight w:val="9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760223388672"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衛生死角清理</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3.2003688812256" w:lineRule="auto"/>
              <w:ind w:left="139.04449462890625" w:right="174.8638916015625" w:firstLine="0.64788818359375"/>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檢查校園內是否有衛生死角（如儲物室、後樓梯）需要清 理。</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00219726562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每週檢查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33471679687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空調系統清潔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692382812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檢查及清洗空調系統的</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隔塵網</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31702613830566" w:lineRule="auto"/>
              <w:ind w:left="145.7861328125" w:right="171.3623046875" w:firstLine="0.216064453125"/>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每週檢查/清 洗</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33471679687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r>
    </w:tbl>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001220703125" w:right="0" w:firstLine="0"/>
        <w:jc w:val="left"/>
        <w:rPr>
          <w:rFonts w:ascii="Noto Sans" w:cs="Noto Sans" w:eastAsia="Noto Sans" w:hAnsi="Noto Sans"/>
          <w:b w:val="1"/>
          <w:i w:val="0"/>
          <w:smallCaps w:val="0"/>
          <w:strike w:val="0"/>
          <w:color w:val="333333"/>
          <w:sz w:val="36"/>
          <w:szCs w:val="36"/>
          <w:u w:val="none"/>
          <w:shd w:fill="auto" w:val="clear"/>
          <w:vertAlign w:val="baseline"/>
        </w:rPr>
      </w:pPr>
      <w:r w:rsidDel="00000000" w:rsidR="00000000" w:rsidRPr="00000000">
        <w:rPr>
          <w:rFonts w:ascii="Noto Sans" w:cs="Noto Sans" w:eastAsia="Noto Sans" w:hAnsi="Noto Sans"/>
          <w:b w:val="1"/>
          <w:i w:val="0"/>
          <w:smallCaps w:val="0"/>
          <w:strike w:val="0"/>
          <w:color w:val="333333"/>
          <w:sz w:val="36"/>
          <w:szCs w:val="36"/>
          <w:u w:val="none"/>
          <w:shd w:fill="auto" w:val="clear"/>
          <w:vertAlign w:val="baseline"/>
          <w:rtl w:val="0"/>
        </w:rPr>
        <w:t xml:space="preserve">應急準備清單</w:t>
      </w:r>
    </w:p>
    <w:tbl>
      <w:tblPr>
        <w:tblStyle w:val="Table3"/>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gridCol w:w="960"/>
        <w:gridCol w:w="630"/>
        <w:tblGridChange w:id="0">
          <w:tblGrid>
            <w:gridCol w:w="1425"/>
            <w:gridCol w:w="6615"/>
            <w:gridCol w:w="960"/>
            <w:gridCol w:w="630"/>
          </w:tblGrid>
        </w:tblGridChange>
      </w:tblGrid>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8880157470703"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項目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1775512695312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檢查內容</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建議頻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150.4370117187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率</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記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137.8955078125"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錄</w:t>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39993286132812" w:right="0"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通報流程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097534179687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確保已建立清晰的學生或教職員</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身體不適/確診通報流程</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定期審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147.628784179687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視</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95971679687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31702613830566" w:lineRule="auto"/>
              <w:ind w:left="139.96803283691406" w:right="138.55789184570312" w:firstLine="0"/>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終端消毒服 務</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31702613830566" w:lineRule="auto"/>
              <w:ind w:left="149.60968017578125" w:right="140.1983642578125" w:hanging="0.43212890625"/>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備存至少一家專業終端消毒服務供應商的</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緊急聯絡方式</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，並了解其 服務啟動時間。</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定期更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150.65307617187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新</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95971679687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31702613830566" w:lineRule="auto"/>
              <w:ind w:left="138.67202758789062" w:right="138.55789184570312" w:firstLine="0.6479644775390625"/>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應急物資儲 備</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31702613830566" w:lineRule="auto"/>
              <w:ind w:left="148.5296630859375" w:right="140.1861572265625" w:hanging="0.86395263671875"/>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儲備足夠的</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應急個人防護裝備</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（口罩、手套、保護衣）供處理嘔吐 物或緊急情況時使用。</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定期盤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8466796875" w:line="240" w:lineRule="auto"/>
              <w:ind w:left="148.709106445312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點</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95971679687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3165969848633" w:lineRule="auto"/>
              <w:ind w:left="138.67202758789062" w:right="138.55789184570312" w:firstLine="1.7279052734375"/>
              <w:jc w:val="left"/>
              <w:rPr>
                <w:rFonts w:ascii="Noto Sans" w:cs="Noto Sans" w:eastAsia="Noto Sans" w:hAnsi="Noto Sans"/>
                <w:b w:val="1"/>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清潔消毒劑 儲備</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6657104492187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儲備足夠的</w:t>
            </w:r>
            <w:r w:rsidDel="00000000" w:rsidR="00000000" w:rsidRPr="00000000">
              <w:rPr>
                <w:rFonts w:ascii="Noto Sans" w:cs="Noto Sans" w:eastAsia="Noto Sans" w:hAnsi="Noto Sans"/>
                <w:b w:val="1"/>
                <w:i w:val="0"/>
                <w:smallCaps w:val="0"/>
                <w:strike w:val="0"/>
                <w:color w:val="333333"/>
                <w:sz w:val="21.599998474121094"/>
                <w:szCs w:val="21.599998474121094"/>
                <w:u w:val="none"/>
                <w:shd w:fill="auto" w:val="clear"/>
                <w:vertAlign w:val="baseline"/>
                <w:rtl w:val="0"/>
              </w:rPr>
              <w:t xml:space="preserve">清潔及清毒劑</w:t>
            </w: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定期盤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278564453125" w:line="240" w:lineRule="auto"/>
              <w:ind w:left="148.709106445312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點</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959716796875" w:right="0" w:firstLine="0"/>
              <w:jc w:val="left"/>
              <w:rPr>
                <w:rFonts w:ascii="Noto Sans" w:cs="Noto Sans" w:eastAsia="Noto Sans" w:hAnsi="Noto Sans"/>
                <w:b w:val="0"/>
                <w:i w:val="0"/>
                <w:smallCaps w:val="0"/>
                <w:strike w:val="0"/>
                <w:color w:val="333333"/>
                <w:sz w:val="21.599998474121094"/>
                <w:szCs w:val="21.599998474121094"/>
                <w:u w:val="none"/>
                <w:shd w:fill="auto" w:val="clear"/>
                <w:vertAlign w:val="baseline"/>
              </w:rPr>
            </w:pPr>
            <w:r w:rsidDel="00000000" w:rsidR="00000000" w:rsidRPr="00000000">
              <w:rPr>
                <w:rFonts w:ascii="Noto Sans" w:cs="Noto Sans" w:eastAsia="Noto Sans" w:hAnsi="Noto Sans"/>
                <w:b w:val="0"/>
                <w:i w:val="0"/>
                <w:smallCaps w:val="0"/>
                <w:strike w:val="0"/>
                <w:color w:val="333333"/>
                <w:sz w:val="21.599998474121094"/>
                <w:szCs w:val="21.599998474121094"/>
                <w:u w:val="none"/>
                <w:shd w:fill="auto" w:val="clear"/>
                <w:vertAlign w:val="baseline"/>
                <w:rtl w:val="0"/>
              </w:rPr>
              <w:t xml:space="preserve">□</w:t>
            </w:r>
          </w:p>
        </w:tc>
      </w:tr>
    </w:tbl>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pgSz w:h="16820" w:w="11880" w:orient="portrait"/>
      <w:pgMar w:bottom="3038.399658203125" w:top="1215.001220703125" w:left="1140" w:right="1034.42138671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